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Default="00867D40" w:rsidP="00867D40">
      <w:pPr>
        <w:pStyle w:val="ConsPlusNonformat"/>
        <w:widowControl/>
      </w:pPr>
    </w:p>
    <w:p w:rsidR="00867D40" w:rsidRPr="0030337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03375">
        <w:rPr>
          <w:rFonts w:ascii="Times New Roman" w:hAnsi="Times New Roman" w:cs="Times New Roman"/>
          <w:sz w:val="24"/>
          <w:szCs w:val="24"/>
          <w:u w:val="single"/>
          <w:lang w:val="en-US"/>
        </w:rPr>
        <w:t>29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0337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303375">
        <w:rPr>
          <w:rFonts w:ascii="Times New Roman" w:hAnsi="Times New Roman" w:cs="Times New Roman"/>
          <w:sz w:val="24"/>
          <w:szCs w:val="24"/>
        </w:rPr>
        <w:t>29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3375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03375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9846D1" w:rsidRPr="000B27DB" w:rsidRDefault="00867D40" w:rsidP="009846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46D1" w:rsidRPr="000B27DB">
        <w:rPr>
          <w:rFonts w:ascii="Times New Roman" w:hAnsi="Times New Roman" w:cs="Times New Roman"/>
          <w:sz w:val="28"/>
          <w:szCs w:val="28"/>
          <w:u w:val="single"/>
        </w:rPr>
        <w:t>«Мониторинг деятельности администрации муниципального образования «Баяндаевский район», администраций муниципальных образований: «Курумчинский», «Люры», «Ользоны», «Кырма», «Хогот», «Нагалык», «Покровка»  в сфере закупок товаров, работ, и услуг в рамках осуществляемого аудита закупок за период 01.01.2014г. – 01.09.2014г.»</w:t>
      </w:r>
    </w:p>
    <w:p w:rsidR="00867D40" w:rsidRPr="00844545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6D1" w:rsidRPr="009846D1" w:rsidRDefault="00867D40" w:rsidP="00984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1.</w:t>
      </w:r>
      <w:r w:rsidR="0098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F2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9846D1" w:rsidRPr="009846D1">
        <w:rPr>
          <w:rFonts w:ascii="Times New Roman" w:hAnsi="Times New Roman" w:cs="Times New Roman"/>
          <w:sz w:val="28"/>
          <w:szCs w:val="28"/>
          <w:u w:val="single"/>
        </w:rPr>
        <w:t>План работы Контрольно-счетной палаты МО «Баяндаевский район» на 2014 год, распоряжение председателя КСП МО «Баяндаевский район» от 15.08.2014г №9.</w:t>
      </w:r>
    </w:p>
    <w:p w:rsidR="004E1C7A" w:rsidRPr="005E200D" w:rsidRDefault="00867D40" w:rsidP="009846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9846D1">
        <w:rPr>
          <w:rFonts w:ascii="Times New Roman" w:hAnsi="Times New Roman"/>
          <w:b/>
          <w:sz w:val="28"/>
          <w:szCs w:val="28"/>
        </w:rPr>
        <w:t>2.</w:t>
      </w:r>
      <w:r w:rsidR="009846D1">
        <w:rPr>
          <w:rFonts w:ascii="Times New Roman" w:hAnsi="Times New Roman"/>
          <w:b/>
          <w:sz w:val="28"/>
          <w:szCs w:val="28"/>
        </w:rPr>
        <w:t xml:space="preserve"> </w:t>
      </w:r>
      <w:r w:rsidRPr="009846D1">
        <w:rPr>
          <w:rFonts w:ascii="Times New Roman" w:hAnsi="Times New Roman"/>
          <w:b/>
          <w:sz w:val="28"/>
          <w:szCs w:val="28"/>
        </w:rPr>
        <w:t>Предмет контрольного мероприятия:</w:t>
      </w:r>
      <w:r w:rsidRPr="009846D1">
        <w:rPr>
          <w:rFonts w:ascii="Times New Roman" w:hAnsi="Times New Roman"/>
          <w:sz w:val="24"/>
          <w:szCs w:val="24"/>
        </w:rPr>
        <w:t xml:space="preserve"> </w:t>
      </w:r>
      <w:r w:rsidR="009846D1" w:rsidRPr="009846D1">
        <w:rPr>
          <w:rFonts w:ascii="Times New Roman" w:hAnsi="Times New Roman"/>
          <w:sz w:val="28"/>
          <w:szCs w:val="28"/>
          <w:u w:val="single"/>
        </w:rPr>
        <w:t>средства бюджетов муниципальных образований.</w:t>
      </w:r>
    </w:p>
    <w:p w:rsidR="009846D1" w:rsidRPr="000B27DB" w:rsidRDefault="00867D40" w:rsidP="00984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9846D1" w:rsidRPr="000B27DB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«Баяндаевский район», администрации муниципальных образований: «Курумчинский», «Люры», «Ользоны», «Кырма»</w:t>
      </w:r>
      <w:r w:rsidR="009846D1">
        <w:rPr>
          <w:rFonts w:ascii="Times New Roman" w:hAnsi="Times New Roman" w:cs="Times New Roman"/>
          <w:sz w:val="28"/>
          <w:szCs w:val="28"/>
          <w:u w:val="single"/>
        </w:rPr>
        <w:t>, «Хогот», «Нагалык», «Покровка</w:t>
      </w:r>
      <w:r w:rsidR="004C6C4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846D1">
        <w:rPr>
          <w:rFonts w:ascii="Times New Roman" w:hAnsi="Times New Roman" w:cs="Times New Roman"/>
          <w:sz w:val="28"/>
          <w:szCs w:val="28"/>
          <w:u w:val="single"/>
        </w:rPr>
        <w:t xml:space="preserve">.        </w:t>
      </w:r>
      <w:r w:rsidR="009846D1" w:rsidRPr="000B27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40769" w:rsidRPr="009846D1" w:rsidRDefault="00867D40" w:rsidP="009846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C5F2F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6C5F2F">
        <w:rPr>
          <w:rFonts w:ascii="Times New Roman" w:hAnsi="Times New Roman"/>
          <w:b/>
          <w:sz w:val="28"/>
          <w:szCs w:val="28"/>
        </w:rPr>
        <w:t>:</w:t>
      </w:r>
      <w:r w:rsidRPr="00026430">
        <w:rPr>
          <w:rFonts w:ascii="Times New Roman" w:hAnsi="Times New Roman"/>
          <w:sz w:val="28"/>
          <w:szCs w:val="28"/>
        </w:rPr>
        <w:t xml:space="preserve"> </w:t>
      </w:r>
      <w:r w:rsidR="009846D1">
        <w:rPr>
          <w:rFonts w:ascii="Times New Roman" w:hAnsi="Times New Roman" w:cs="Times New Roman"/>
          <w:sz w:val="28"/>
          <w:szCs w:val="28"/>
        </w:rPr>
        <w:t>28.08.2014г.-29.09.2014г.</w:t>
      </w:r>
    </w:p>
    <w:p w:rsidR="004E1C7A" w:rsidRPr="004E1C7A" w:rsidRDefault="002F138A" w:rsidP="009846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846D1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9846D1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9846D1">
        <w:rPr>
          <w:rFonts w:ascii="Times New Roman" w:hAnsi="Times New Roman" w:cs="Times New Roman"/>
          <w:sz w:val="28"/>
          <w:szCs w:val="28"/>
        </w:rPr>
        <w:t xml:space="preserve"> </w:t>
      </w:r>
      <w:r w:rsidR="009846D1" w:rsidRPr="009846D1">
        <w:rPr>
          <w:rFonts w:ascii="Times New Roman" w:hAnsi="Times New Roman"/>
          <w:sz w:val="28"/>
          <w:szCs w:val="28"/>
        </w:rPr>
        <w:t>Проверка соблюдения законодательства при использовании средств местных бюджетов.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F2F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6C5F2F">
        <w:rPr>
          <w:rFonts w:ascii="Times New Roman" w:hAnsi="Times New Roman" w:cs="Times New Roman"/>
          <w:b/>
          <w:sz w:val="24"/>
          <w:szCs w:val="24"/>
        </w:rPr>
        <w:t>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9846D1" w:rsidRPr="009846D1">
        <w:rPr>
          <w:rFonts w:ascii="Times New Roman" w:hAnsi="Times New Roman"/>
          <w:sz w:val="28"/>
          <w:szCs w:val="28"/>
        </w:rPr>
        <w:t>01.01.2014г. - 01.09.2014г.</w:t>
      </w:r>
    </w:p>
    <w:p w:rsidR="009846D1" w:rsidRPr="005E200D" w:rsidRDefault="00867D40" w:rsidP="009846D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F7263">
        <w:rPr>
          <w:rFonts w:ascii="Times New Roman" w:hAnsi="Times New Roman" w:cs="Times New Roman"/>
          <w:b/>
          <w:sz w:val="28"/>
          <w:szCs w:val="28"/>
        </w:rPr>
        <w:t>7.</w:t>
      </w:r>
      <w:r w:rsidRPr="006C5F2F">
        <w:rPr>
          <w:b/>
          <w:sz w:val="28"/>
          <w:szCs w:val="28"/>
        </w:rPr>
        <w:t xml:space="preserve"> </w:t>
      </w:r>
      <w:r w:rsidR="009846D1" w:rsidRPr="005E200D">
        <w:rPr>
          <w:rFonts w:ascii="Times New Roman" w:hAnsi="Times New Roman" w:cs="Times New Roman"/>
          <w:b/>
          <w:sz w:val="28"/>
          <w:szCs w:val="28"/>
        </w:rPr>
        <w:t>Краткая информация об объект</w:t>
      </w:r>
      <w:r w:rsidR="009846D1">
        <w:rPr>
          <w:rFonts w:ascii="Times New Roman" w:hAnsi="Times New Roman" w:cs="Times New Roman"/>
          <w:b/>
          <w:sz w:val="28"/>
          <w:szCs w:val="28"/>
        </w:rPr>
        <w:t>ах</w:t>
      </w:r>
      <w:r w:rsidR="009846D1" w:rsidRPr="005E200D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 </w:t>
      </w:r>
    </w:p>
    <w:p w:rsidR="009846D1" w:rsidRDefault="009846D1" w:rsidP="009846D1">
      <w:pPr>
        <w:pStyle w:val="1"/>
        <w:tabs>
          <w:tab w:val="left" w:pos="9356"/>
        </w:tabs>
        <w:ind w:left="786" w:right="-81"/>
        <w:jc w:val="both"/>
        <w:rPr>
          <w:color w:val="C00000"/>
          <w:sz w:val="28"/>
        </w:rPr>
      </w:pPr>
    </w:p>
    <w:p w:rsidR="009846D1" w:rsidRPr="003473D6" w:rsidRDefault="009846D1" w:rsidP="009846D1">
      <w:pPr>
        <w:pStyle w:val="1"/>
        <w:numPr>
          <w:ilvl w:val="0"/>
          <w:numId w:val="4"/>
        </w:numPr>
        <w:tabs>
          <w:tab w:val="left" w:pos="0"/>
        </w:tabs>
        <w:ind w:right="65"/>
        <w:jc w:val="both"/>
        <w:rPr>
          <w:sz w:val="28"/>
        </w:rPr>
      </w:pPr>
      <w:r w:rsidRPr="003473D6">
        <w:rPr>
          <w:sz w:val="28"/>
        </w:rPr>
        <w:lastRenderedPageBreak/>
        <w:t>Администрация муниципального образования «Баяндаевский район», краткое наименование: администрация МО «Баяндаевский район», Юридический адрес: 669120, Иркутская область, Баяндаевский район, с Баяндай, ул. Бутунаева, дом 2. Администрация МО «Баяндаевский район» имеет следующие реквизиты</w:t>
      </w:r>
      <w:r w:rsidRPr="003473D6">
        <w:rPr>
          <w:color w:val="C00000"/>
          <w:sz w:val="28"/>
        </w:rPr>
        <w:t xml:space="preserve"> </w:t>
      </w:r>
      <w:r w:rsidRPr="003473D6">
        <w:rPr>
          <w:sz w:val="28"/>
        </w:rPr>
        <w:t xml:space="preserve">ИНН 8502000224, КПП 850201001,  ОГРН 102800602151. </w:t>
      </w:r>
    </w:p>
    <w:p w:rsidR="009846D1" w:rsidRPr="003473D6" w:rsidRDefault="009846D1" w:rsidP="009846D1">
      <w:pPr>
        <w:pStyle w:val="1"/>
        <w:tabs>
          <w:tab w:val="left" w:pos="0"/>
        </w:tabs>
        <w:ind w:left="900" w:right="65"/>
        <w:jc w:val="both"/>
        <w:rPr>
          <w:sz w:val="28"/>
        </w:rPr>
      </w:pPr>
      <w:r w:rsidRPr="003473D6">
        <w:rPr>
          <w:sz w:val="28"/>
        </w:rPr>
        <w:t>Проверка проведена с ведома и.о. мэра района Моноева Василия Романовича.</w:t>
      </w:r>
    </w:p>
    <w:p w:rsidR="009846D1" w:rsidRPr="00EF332F" w:rsidRDefault="009846D1" w:rsidP="009846D1">
      <w:pPr>
        <w:pStyle w:val="1"/>
        <w:numPr>
          <w:ilvl w:val="0"/>
          <w:numId w:val="4"/>
        </w:numPr>
        <w:tabs>
          <w:tab w:val="left" w:pos="993"/>
        </w:tabs>
        <w:ind w:right="-81"/>
        <w:jc w:val="both"/>
        <w:rPr>
          <w:sz w:val="28"/>
        </w:rPr>
      </w:pPr>
      <w:r w:rsidRPr="003473D6">
        <w:rPr>
          <w:sz w:val="28"/>
        </w:rPr>
        <w:t xml:space="preserve"> Администрация муниципального образования «Курумчинский</w:t>
      </w:r>
      <w:r w:rsidRPr="00E76046">
        <w:rPr>
          <w:sz w:val="28"/>
        </w:rPr>
        <w:t>»</w:t>
      </w:r>
      <w:r>
        <w:rPr>
          <w:sz w:val="28"/>
        </w:rPr>
        <w:t>, к</w:t>
      </w:r>
      <w:r w:rsidRPr="00962303">
        <w:rPr>
          <w:sz w:val="28"/>
        </w:rPr>
        <w:t xml:space="preserve">раткое наименование: </w:t>
      </w:r>
      <w:r>
        <w:rPr>
          <w:sz w:val="28"/>
        </w:rPr>
        <w:t>а</w:t>
      </w:r>
      <w:r w:rsidRPr="00962303">
        <w:rPr>
          <w:sz w:val="28"/>
        </w:rPr>
        <w:t>дминистрация МО «Курумчинский»</w:t>
      </w:r>
      <w:r>
        <w:rPr>
          <w:sz w:val="28"/>
        </w:rPr>
        <w:t xml:space="preserve">. </w:t>
      </w:r>
      <w:r w:rsidRPr="00962303">
        <w:rPr>
          <w:sz w:val="28"/>
        </w:rPr>
        <w:t xml:space="preserve">Юридический адрес: 669129, Иркутская область, Баяндаевский район, с. Загатуй, Микрорайон №1, </w:t>
      </w:r>
      <w:r>
        <w:rPr>
          <w:sz w:val="28"/>
        </w:rPr>
        <w:t xml:space="preserve">дом </w:t>
      </w:r>
      <w:r w:rsidRPr="00962303">
        <w:rPr>
          <w:sz w:val="28"/>
        </w:rPr>
        <w:t>41.</w:t>
      </w:r>
      <w:r>
        <w:rPr>
          <w:sz w:val="28"/>
        </w:rPr>
        <w:t xml:space="preserve"> </w:t>
      </w:r>
      <w:r w:rsidRPr="00EF332F">
        <w:rPr>
          <w:sz w:val="28"/>
        </w:rPr>
        <w:t>Администрация МО «Курумчинский» имеет следующие реквизиты: ИНН 8502003137, КПП 850201001, ОГРН 1068506001079.</w:t>
      </w:r>
      <w:r>
        <w:rPr>
          <w:sz w:val="28"/>
        </w:rPr>
        <w:t xml:space="preserve"> Главой администрации МО «Курумчинский» является Сахаев Герман Гаврилович. </w:t>
      </w:r>
    </w:p>
    <w:p w:rsidR="009846D1" w:rsidRDefault="009846D1" w:rsidP="009846D1">
      <w:pPr>
        <w:pStyle w:val="1"/>
        <w:numPr>
          <w:ilvl w:val="0"/>
          <w:numId w:val="4"/>
        </w:numPr>
        <w:tabs>
          <w:tab w:val="left" w:pos="0"/>
        </w:tabs>
        <w:ind w:right="-81"/>
        <w:jc w:val="both"/>
        <w:rPr>
          <w:sz w:val="28"/>
        </w:rPr>
      </w:pPr>
      <w:r w:rsidRPr="009C367C">
        <w:rPr>
          <w:sz w:val="28"/>
        </w:rPr>
        <w:t>Администрация муниципального образования «Люры», краткое наименование: Администрация МО «Люры».</w:t>
      </w:r>
      <w:r>
        <w:rPr>
          <w:sz w:val="28"/>
        </w:rPr>
        <w:t xml:space="preserve"> </w:t>
      </w:r>
      <w:r w:rsidRPr="009C367C">
        <w:rPr>
          <w:sz w:val="28"/>
        </w:rPr>
        <w:t xml:space="preserve">Юридический адрес: 669126, Иркутская область, Баяндаевский район, д. Люры, ул. Горького, </w:t>
      </w:r>
      <w:r>
        <w:rPr>
          <w:sz w:val="28"/>
        </w:rPr>
        <w:t xml:space="preserve">дом </w:t>
      </w:r>
      <w:r w:rsidRPr="009C367C">
        <w:rPr>
          <w:sz w:val="28"/>
        </w:rPr>
        <w:t>2.</w:t>
      </w:r>
      <w:r w:rsidRPr="005337FF">
        <w:rPr>
          <w:sz w:val="28"/>
        </w:rPr>
        <w:t xml:space="preserve"> Администрация МО «Люры» имеет следующие реквизиты: ИНН 8502003151</w:t>
      </w:r>
      <w:r>
        <w:rPr>
          <w:sz w:val="28"/>
        </w:rPr>
        <w:t>,</w:t>
      </w:r>
      <w:r w:rsidRPr="005337FF">
        <w:rPr>
          <w:sz w:val="28"/>
        </w:rPr>
        <w:t xml:space="preserve"> КПП 850201001, ОГРН 1068506001090.</w:t>
      </w:r>
      <w:r>
        <w:rPr>
          <w:sz w:val="28"/>
        </w:rPr>
        <w:t xml:space="preserve"> Главой администрации МО «Люры» является Педранов Игорь Геннадьевич. </w:t>
      </w:r>
    </w:p>
    <w:p w:rsidR="009846D1" w:rsidRPr="001C0763" w:rsidRDefault="009846D1" w:rsidP="009846D1">
      <w:pPr>
        <w:pStyle w:val="1"/>
        <w:numPr>
          <w:ilvl w:val="0"/>
          <w:numId w:val="4"/>
        </w:numPr>
        <w:tabs>
          <w:tab w:val="left" w:pos="851"/>
        </w:tabs>
        <w:ind w:right="-81"/>
        <w:jc w:val="both"/>
        <w:rPr>
          <w:sz w:val="28"/>
        </w:rPr>
      </w:pPr>
      <w:r w:rsidRPr="001C0763">
        <w:rPr>
          <w:sz w:val="28"/>
        </w:rPr>
        <w:t>Администрация муниципального образования «Ользоны» Краткое наименование: Администрация МО «Ользоны».</w:t>
      </w:r>
      <w:r w:rsidRPr="001C0763">
        <w:rPr>
          <w:sz w:val="28"/>
          <w:szCs w:val="28"/>
        </w:rPr>
        <w:t xml:space="preserve">        Юридический адрес: 669130, Иркутская область Баяндаевский район с. Ользоны, ул. Титова, дом 2а. </w:t>
      </w:r>
      <w:r w:rsidRPr="001C0763">
        <w:rPr>
          <w:sz w:val="28"/>
        </w:rPr>
        <w:t>Администрация МО «Ользоны» имеет следующие реквизиты: ИНН 8502003169. КПП 850201001, ОГРН 1068506001101.</w:t>
      </w:r>
      <w:r>
        <w:rPr>
          <w:sz w:val="28"/>
        </w:rPr>
        <w:t xml:space="preserve"> Главой администрации МО «Ользоны» является Имеев Анатолий Монтотович.</w:t>
      </w:r>
    </w:p>
    <w:p w:rsidR="009846D1" w:rsidRPr="001C0763" w:rsidRDefault="009846D1" w:rsidP="009846D1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1C0763">
        <w:rPr>
          <w:rFonts w:ascii="Times New Roman" w:hAnsi="Times New Roman"/>
          <w:sz w:val="28"/>
        </w:rPr>
        <w:t>Администрация муниципального образования «Кырма»</w:t>
      </w:r>
      <w:r w:rsidRPr="001C0763">
        <w:rPr>
          <w:rFonts w:ascii="Times New Roman" w:hAnsi="Times New Roman"/>
          <w:sz w:val="28"/>
          <w:szCs w:val="28"/>
        </w:rPr>
        <w:t xml:space="preserve"> Краткое</w:t>
      </w:r>
      <w:r w:rsidRPr="00A368A7">
        <w:rPr>
          <w:rFonts w:ascii="Times New Roman" w:hAnsi="Times New Roman"/>
          <w:sz w:val="28"/>
          <w:szCs w:val="28"/>
        </w:rPr>
        <w:t xml:space="preserve"> наименование: Администрация МО «Кырма</w:t>
      </w:r>
      <w:r w:rsidRPr="00990897">
        <w:rPr>
          <w:rFonts w:ascii="Times New Roman" w:hAnsi="Times New Roman"/>
          <w:sz w:val="28"/>
          <w:szCs w:val="28"/>
        </w:rPr>
        <w:t>». Юридический адрес: 669124, Иркутская область, Баяндаевский район,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897">
        <w:rPr>
          <w:rFonts w:ascii="Times New Roman" w:hAnsi="Times New Roman"/>
          <w:sz w:val="28"/>
          <w:szCs w:val="28"/>
        </w:rPr>
        <w:t>Байша, ул. Центральная,  дом 102.</w:t>
      </w:r>
      <w:r w:rsidRPr="00990897">
        <w:rPr>
          <w:rFonts w:ascii="Times New Roman" w:hAnsi="Times New Roman"/>
          <w:sz w:val="28"/>
        </w:rPr>
        <w:t xml:space="preserve">  Администрация МО</w:t>
      </w:r>
      <w:r w:rsidRPr="001C0763">
        <w:rPr>
          <w:rFonts w:ascii="Times New Roman" w:hAnsi="Times New Roman"/>
          <w:sz w:val="28"/>
        </w:rPr>
        <w:t xml:space="preserve"> «Кырма» имеет следующие реквизиты: ИНН 8502003225, КПП 850201001, ОГРН 1068506001046.</w:t>
      </w:r>
      <w:r>
        <w:rPr>
          <w:rFonts w:ascii="Times New Roman" w:hAnsi="Times New Roman"/>
          <w:sz w:val="28"/>
        </w:rPr>
        <w:t xml:space="preserve"> Главой администрации МО «Кырма» является Хушеев Василий Батюрович.</w:t>
      </w:r>
    </w:p>
    <w:p w:rsidR="009846D1" w:rsidRPr="00B13C49" w:rsidRDefault="009846D1" w:rsidP="009846D1">
      <w:pPr>
        <w:pStyle w:val="1"/>
        <w:numPr>
          <w:ilvl w:val="0"/>
          <w:numId w:val="4"/>
        </w:numPr>
        <w:tabs>
          <w:tab w:val="left" w:pos="0"/>
        </w:tabs>
        <w:ind w:right="65"/>
        <w:jc w:val="both"/>
        <w:rPr>
          <w:sz w:val="28"/>
        </w:rPr>
      </w:pPr>
      <w:r w:rsidRPr="00E76046">
        <w:rPr>
          <w:sz w:val="28"/>
        </w:rPr>
        <w:t>Администрация муниципального образования «Хогот»</w:t>
      </w:r>
      <w:r w:rsidRPr="00450E73">
        <w:rPr>
          <w:sz w:val="28"/>
        </w:rPr>
        <w:t xml:space="preserve"> </w:t>
      </w:r>
      <w:r w:rsidRPr="00B13C49">
        <w:rPr>
          <w:sz w:val="28"/>
        </w:rPr>
        <w:t>Краткое наименование: Администрация МО «Хогот».</w:t>
      </w:r>
      <w:r>
        <w:rPr>
          <w:sz w:val="28"/>
        </w:rPr>
        <w:t xml:space="preserve"> </w:t>
      </w:r>
      <w:r w:rsidRPr="00B13C49">
        <w:rPr>
          <w:sz w:val="28"/>
        </w:rPr>
        <w:t xml:space="preserve">Юридический адрес: 669133, Иркутская область, Баяндаевский район, с. Хогот, ул. Трактовая, </w:t>
      </w:r>
      <w:r>
        <w:rPr>
          <w:sz w:val="28"/>
        </w:rPr>
        <w:t xml:space="preserve">дом </w:t>
      </w:r>
      <w:r w:rsidRPr="00B13C49">
        <w:rPr>
          <w:sz w:val="28"/>
        </w:rPr>
        <w:t>65.Администрация МО «Хогот» имеет следующие реквизиты: ИНН 8502003257, КПП 850201001, ОГРН 1068506003697.</w:t>
      </w:r>
      <w:r>
        <w:rPr>
          <w:sz w:val="28"/>
        </w:rPr>
        <w:t xml:space="preserve"> Главой администрации МО «Хогот» является Ханаров Владимир Павлович.</w:t>
      </w:r>
    </w:p>
    <w:p w:rsidR="009846D1" w:rsidRPr="00450E73" w:rsidRDefault="009846D1" w:rsidP="009846D1">
      <w:pPr>
        <w:pStyle w:val="1"/>
        <w:numPr>
          <w:ilvl w:val="0"/>
          <w:numId w:val="4"/>
        </w:numPr>
        <w:tabs>
          <w:tab w:val="left" w:pos="0"/>
        </w:tabs>
        <w:ind w:right="-81"/>
        <w:jc w:val="both"/>
        <w:rPr>
          <w:sz w:val="28"/>
        </w:rPr>
      </w:pPr>
      <w:r w:rsidRPr="00450E73">
        <w:rPr>
          <w:sz w:val="28"/>
        </w:rPr>
        <w:lastRenderedPageBreak/>
        <w:t>Администрация муниципального образования «Нагалык» Краткое наименование: Администрация МО «Нагалык». Юридический адрес: 669128, Иркутская область, Баяндаевский р</w:t>
      </w:r>
      <w:r>
        <w:rPr>
          <w:sz w:val="28"/>
        </w:rPr>
        <w:t xml:space="preserve">айон, с. Нагалык, пер. Школьный </w:t>
      </w:r>
      <w:r w:rsidRPr="00450E73">
        <w:rPr>
          <w:sz w:val="28"/>
        </w:rPr>
        <w:t>3</w:t>
      </w:r>
      <w:r>
        <w:rPr>
          <w:sz w:val="28"/>
        </w:rPr>
        <w:t>-</w:t>
      </w:r>
      <w:r w:rsidRPr="00450E73">
        <w:rPr>
          <w:sz w:val="28"/>
        </w:rPr>
        <w:t>2.</w:t>
      </w:r>
      <w:r>
        <w:rPr>
          <w:sz w:val="28"/>
        </w:rPr>
        <w:t xml:space="preserve"> </w:t>
      </w:r>
      <w:r w:rsidRPr="00450E73">
        <w:rPr>
          <w:sz w:val="28"/>
        </w:rPr>
        <w:t xml:space="preserve">Администрация МО «Нагалык» имеет следующие реквизиты: ИНН 8502003190 КПП 850201001, ОГРН 1068506001013. </w:t>
      </w:r>
      <w:r>
        <w:rPr>
          <w:sz w:val="28"/>
        </w:rPr>
        <w:t>Главой администрации МО «Нагалык» является Емнуев Герман Гаврилович.</w:t>
      </w:r>
    </w:p>
    <w:p w:rsidR="009846D1" w:rsidRPr="00FB5FA3" w:rsidRDefault="009846D1" w:rsidP="009846D1">
      <w:pPr>
        <w:pStyle w:val="1"/>
        <w:numPr>
          <w:ilvl w:val="0"/>
          <w:numId w:val="4"/>
        </w:numPr>
        <w:tabs>
          <w:tab w:val="left" w:pos="851"/>
        </w:tabs>
        <w:ind w:right="-81"/>
        <w:jc w:val="both"/>
        <w:rPr>
          <w:sz w:val="28"/>
        </w:rPr>
      </w:pPr>
      <w:r w:rsidRPr="00E76046">
        <w:rPr>
          <w:sz w:val="28"/>
        </w:rPr>
        <w:t>Администрация муниципального образования «Покровка»</w:t>
      </w:r>
      <w:r w:rsidRPr="00B1729F">
        <w:rPr>
          <w:sz w:val="28"/>
        </w:rPr>
        <w:t xml:space="preserve"> </w:t>
      </w:r>
      <w:r w:rsidRPr="00FB5FA3">
        <w:rPr>
          <w:sz w:val="28"/>
        </w:rPr>
        <w:t>Краткое наименование: Администрация МО «Покровка».</w:t>
      </w:r>
      <w:r>
        <w:rPr>
          <w:sz w:val="28"/>
        </w:rPr>
        <w:t xml:space="preserve"> Ю</w:t>
      </w:r>
      <w:r w:rsidRPr="00FB5FA3">
        <w:rPr>
          <w:sz w:val="28"/>
          <w:szCs w:val="28"/>
        </w:rPr>
        <w:t>ридический адрес: 669120, Иркутская область Баяндаевский район с. Покровка, ул. Терешковой,</w:t>
      </w:r>
      <w:r>
        <w:rPr>
          <w:sz w:val="28"/>
          <w:szCs w:val="28"/>
        </w:rPr>
        <w:t xml:space="preserve"> дом </w:t>
      </w:r>
      <w:r w:rsidRPr="00FB5FA3">
        <w:rPr>
          <w:sz w:val="28"/>
          <w:szCs w:val="28"/>
        </w:rPr>
        <w:t xml:space="preserve">15. </w:t>
      </w:r>
      <w:r w:rsidRPr="00FB5FA3">
        <w:rPr>
          <w:sz w:val="28"/>
        </w:rPr>
        <w:t>Администрация МО «Покровка» имеет следующие реквизиты: ИНН 8502003200, КПП 850201001, ОГРН 1068506001068.</w:t>
      </w:r>
      <w:r>
        <w:rPr>
          <w:sz w:val="28"/>
        </w:rPr>
        <w:t xml:space="preserve"> Главой администрации МО «Покровка» является Мешков Трофим Викторович.</w:t>
      </w:r>
    </w:p>
    <w:p w:rsidR="00F436E9" w:rsidRPr="00C93BA3" w:rsidRDefault="00F436E9" w:rsidP="009846D1">
      <w:pPr>
        <w:pStyle w:val="1"/>
        <w:tabs>
          <w:tab w:val="left" w:pos="9639"/>
        </w:tabs>
        <w:ind w:right="-81"/>
        <w:jc w:val="both"/>
        <w:rPr>
          <w:sz w:val="28"/>
        </w:rPr>
      </w:pPr>
      <w:r w:rsidRPr="00C93BA3">
        <w:rPr>
          <w:sz w:val="28"/>
        </w:rPr>
        <w:t xml:space="preserve">  </w:t>
      </w:r>
    </w:p>
    <w:p w:rsidR="00562026" w:rsidRPr="006C5F2F" w:rsidRDefault="005D299C" w:rsidP="00CD35F9">
      <w:pPr>
        <w:spacing w:after="0"/>
        <w:jc w:val="both"/>
        <w:rPr>
          <w:b/>
          <w:sz w:val="28"/>
          <w:szCs w:val="28"/>
        </w:rPr>
      </w:pPr>
      <w:r w:rsidRPr="006C5F2F">
        <w:rPr>
          <w:b/>
          <w:color w:val="0070C0"/>
          <w:sz w:val="28"/>
          <w:szCs w:val="28"/>
        </w:rPr>
        <w:t xml:space="preserve"> 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6C5F2F">
        <w:rPr>
          <w:b/>
          <w:sz w:val="28"/>
          <w:szCs w:val="28"/>
        </w:rPr>
        <w:t xml:space="preserve"> </w:t>
      </w:r>
      <w:r w:rsidR="00562026" w:rsidRPr="006C5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7263" w:rsidRDefault="00FF7263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6D1" w:rsidRPr="00BD4381" w:rsidRDefault="00135D83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846D1" w:rsidRPr="005E200D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9846D1" w:rsidRPr="005E200D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</w:t>
      </w:r>
      <w:r w:rsidR="009846D1" w:rsidRPr="00BD4381">
        <w:rPr>
          <w:rFonts w:ascii="Times New Roman" w:hAnsi="Times New Roman" w:cs="Times New Roman"/>
          <w:b/>
          <w:sz w:val="28"/>
          <w:szCs w:val="28"/>
          <w:u w:val="single"/>
        </w:rPr>
        <w:t>Проверка наличия и порядка формирования контрактной службы (назначения контрактных управляющих).</w:t>
      </w:r>
    </w:p>
    <w:p w:rsidR="009846D1" w:rsidRPr="001146AE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pacing w:val="-7"/>
          <w:sz w:val="28"/>
        </w:rPr>
      </w:pP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pacing w:val="-7"/>
          <w:sz w:val="28"/>
        </w:rPr>
      </w:pPr>
      <w:r>
        <w:rPr>
          <w:rFonts w:ascii="Times New Roman" w:hAnsi="Times New Roman" w:cs="Times New Roman"/>
          <w:bCs/>
          <w:spacing w:val="-7"/>
          <w:sz w:val="28"/>
        </w:rPr>
        <w:t xml:space="preserve">В соответствии с частью 3 </w:t>
      </w:r>
      <w:r w:rsidRPr="001B73B5">
        <w:rPr>
          <w:rFonts w:ascii="Times New Roman" w:hAnsi="Times New Roman" w:cs="Times New Roman"/>
          <w:bCs/>
          <w:spacing w:val="-7"/>
          <w:sz w:val="28"/>
        </w:rPr>
        <w:t>стать</w:t>
      </w:r>
      <w:r>
        <w:rPr>
          <w:rFonts w:ascii="Times New Roman" w:hAnsi="Times New Roman" w:cs="Times New Roman"/>
          <w:bCs/>
          <w:spacing w:val="-7"/>
          <w:sz w:val="28"/>
        </w:rPr>
        <w:t xml:space="preserve">и 38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36D6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BB1C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B1C83">
        <w:rPr>
          <w:rFonts w:ascii="Times New Roman" w:hAnsi="Times New Roman" w:cs="Times New Roman"/>
          <w:sz w:val="28"/>
          <w:szCs w:val="28"/>
        </w:rPr>
        <w:t xml:space="preserve">а </w:t>
      </w:r>
      <w:r w:rsidRPr="00636D69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44-ФЗ</w:t>
      </w:r>
      <w:r w:rsidRPr="00636D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постановлением Мэра МО «Баяндаевский район» от 17.02.2014г. №18 «Об утверждении Положения о контрактной службе администрации МО «Баяндаевский район» (далее по тексту - Положение о контрактной службе администрации МО «Баяндаевский район»)   утверждено Положение о контрактной службе администрации МО «Баяндаевский район».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</w:rPr>
        <w:t xml:space="preserve">В пункте 1.9 </w:t>
      </w:r>
      <w:r>
        <w:rPr>
          <w:rFonts w:ascii="Times New Roman" w:hAnsi="Times New Roman" w:cs="Times New Roman"/>
          <w:sz w:val="28"/>
          <w:szCs w:val="28"/>
        </w:rPr>
        <w:t>Положения о контрактной службе администрации МО «Баяндаевский район» определено, что контрактную службу возглавляет заместитель Мэра МО «Баяндаевский район», который и является руководителем контрактной службы.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положения пункта 3 постановления Мэра МО «Баяндаевский район» от 17.02.2014г. №18 «Об утверждении Положения о контрактной службе Администрации МО «Баяндаевский район» в настоящий момент не выполнены - не обеспечено: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соответствующих изменений в должностные инструкции муниципальных служащих Администрации МО «Баяндаевский район», на которых будет возложено исполнение обязанностей по исполнению части функций и полномочий контрактной службы;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муниципальных служащих, которые войдут в состав контрактной службы, об изменении существенных условий трудовых договоров.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л</w:t>
      </w:r>
      <w:r>
        <w:rPr>
          <w:rFonts w:ascii="Times New Roman" w:hAnsi="Times New Roman" w:cs="Times New Roman"/>
          <w:bCs/>
          <w:spacing w:val="-7"/>
          <w:sz w:val="28"/>
        </w:rPr>
        <w:t>ицом, осуществляющим полномочия контрактной службы от лица администрации МО «Баяндаевский район», является Бузинаев Николай Алексеевич</w:t>
      </w:r>
      <w:r w:rsidRPr="00D4507A">
        <w:rPr>
          <w:rFonts w:ascii="Times New Roman" w:hAnsi="Times New Roman" w:cs="Times New Roman"/>
          <w:bCs/>
          <w:spacing w:val="-7"/>
          <w:sz w:val="28"/>
        </w:rPr>
        <w:t>, который, распоряжением Мэра МО «Баяндаевский район»  от 22.06.2012г. №53,</w:t>
      </w:r>
      <w:r>
        <w:rPr>
          <w:rFonts w:ascii="Times New Roman" w:hAnsi="Times New Roman" w:cs="Times New Roman"/>
          <w:bCs/>
          <w:spacing w:val="-7"/>
          <w:sz w:val="28"/>
        </w:rPr>
        <w:t xml:space="preserve"> был принят на работу на должность главного специалиста по размещению муниципальных заказов администрации МО «Баяндаевский район» с 02.07.2012г. 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80C">
        <w:rPr>
          <w:rFonts w:ascii="Times New Roman" w:hAnsi="Times New Roman" w:cs="Times New Roman"/>
          <w:sz w:val="28"/>
          <w:szCs w:val="28"/>
        </w:rPr>
        <w:t>Также в нарушение п. 1.12 Положения о контрактной службе администрации МО «Баяндаевский район» в настоящее время отсутствует Положение (регламент) который бы определял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6D1" w:rsidRPr="00990897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pacing w:val="-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при изучении </w:t>
      </w:r>
      <w:r w:rsidRPr="006A74B3">
        <w:rPr>
          <w:rFonts w:ascii="Times New Roman" w:hAnsi="Times New Roman" w:cs="Times New Roman"/>
          <w:sz w:val="28"/>
          <w:szCs w:val="28"/>
        </w:rPr>
        <w:t>Положения о контрактной службе администрации МО «Баяндаевский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 пунктах 2.3. и 2.4 определены ссылки </w:t>
      </w:r>
      <w:r w:rsidRPr="00990897">
        <w:rPr>
          <w:rFonts w:ascii="Times New Roman" w:hAnsi="Times New Roman" w:cs="Times New Roman"/>
          <w:sz w:val="28"/>
          <w:szCs w:val="28"/>
        </w:rPr>
        <w:t xml:space="preserve">на пункты 13 и 14 данного положения, при этом пункты 13 и 14 отсутствуют в данном положении.  </w:t>
      </w:r>
    </w:p>
    <w:p w:rsidR="009846D1" w:rsidRPr="00990897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97">
        <w:rPr>
          <w:rFonts w:ascii="Times New Roman" w:hAnsi="Times New Roman" w:cs="Times New Roman"/>
          <w:sz w:val="28"/>
          <w:szCs w:val="28"/>
        </w:rPr>
        <w:t>В целях реализации полномочий в сфере осуществления закупок товаров, работ, услуг для обеспечения муниципальных нужд администрациями муниципальных образований: «Курумчинский», «Люры», «Ользоны», «Кырма», «Хогот», «Нагалык», «Покровка» заключены соглашения о передаче администрации МО «Баяндаевский район» осуществления части полномочий администрации поселения с сфере осуществления закупок товаров, работ, услуг для обеспечения муниципальных нужд муниципального образования поселения, которые имеют следующее одноименное название: «Соглашение между органом местного самоуправления муниципального образования сельского поселения и органом местного самоуправления муниципального района о приеме (передаче) осуществления части полномочий №45/7 от 01 апреля 2014 года» (далее по тексту - Соглашение о передаче полномочий в сфере закупок). Соглашениями о передаче полномочий в сфере закупок администрациями поселений передано администрации района осуществление части полномочий, касающейся:</w:t>
      </w:r>
    </w:p>
    <w:p w:rsidR="009846D1" w:rsidRPr="00990897" w:rsidRDefault="009846D1" w:rsidP="009846D1">
      <w:pPr>
        <w:pStyle w:val="ConsPlu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97">
        <w:rPr>
          <w:rFonts w:ascii="Times New Roman" w:hAnsi="Times New Roman" w:cs="Times New Roman"/>
          <w:sz w:val="28"/>
          <w:szCs w:val="28"/>
        </w:rPr>
        <w:t>Планирования закупок товаров, работ, услуг;</w:t>
      </w:r>
    </w:p>
    <w:p w:rsidR="009846D1" w:rsidRPr="00990897" w:rsidRDefault="009846D1" w:rsidP="009846D1">
      <w:pPr>
        <w:pStyle w:val="ConsPlu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97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исполнителей);</w:t>
      </w:r>
    </w:p>
    <w:p w:rsidR="009846D1" w:rsidRPr="00990897" w:rsidRDefault="009846D1" w:rsidP="009846D1">
      <w:pPr>
        <w:pStyle w:val="ConsPlu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97">
        <w:rPr>
          <w:rFonts w:ascii="Times New Roman" w:hAnsi="Times New Roman" w:cs="Times New Roman"/>
          <w:sz w:val="28"/>
          <w:szCs w:val="28"/>
        </w:rPr>
        <w:t>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Федерального закона №44-ФЗ;</w:t>
      </w:r>
    </w:p>
    <w:p w:rsidR="009846D1" w:rsidRPr="00990897" w:rsidRDefault="009846D1" w:rsidP="009846D1">
      <w:pPr>
        <w:pStyle w:val="ConsPlu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97">
        <w:rPr>
          <w:rFonts w:ascii="Times New Roman" w:hAnsi="Times New Roman" w:cs="Times New Roman"/>
          <w:sz w:val="28"/>
          <w:szCs w:val="28"/>
        </w:rPr>
        <w:t>Особенностей исполнения контрактов;</w:t>
      </w:r>
    </w:p>
    <w:p w:rsidR="009846D1" w:rsidRPr="00990897" w:rsidRDefault="009846D1" w:rsidP="009846D1">
      <w:pPr>
        <w:pStyle w:val="ConsPlu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97">
        <w:rPr>
          <w:rFonts w:ascii="Times New Roman" w:hAnsi="Times New Roman" w:cs="Times New Roman"/>
          <w:sz w:val="28"/>
          <w:szCs w:val="28"/>
        </w:rPr>
        <w:t>Мониторинга закупок товаров работ, услуг;</w:t>
      </w:r>
    </w:p>
    <w:p w:rsidR="009846D1" w:rsidRPr="00990897" w:rsidRDefault="009846D1" w:rsidP="009846D1">
      <w:pPr>
        <w:pStyle w:val="ConsPlu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97">
        <w:rPr>
          <w:rFonts w:ascii="Times New Roman" w:hAnsi="Times New Roman" w:cs="Times New Roman"/>
          <w:sz w:val="28"/>
          <w:szCs w:val="28"/>
        </w:rPr>
        <w:t>Аудита в сфере закупок товаров, работ, услуг;</w:t>
      </w:r>
    </w:p>
    <w:p w:rsidR="009846D1" w:rsidRPr="00990897" w:rsidRDefault="009846D1" w:rsidP="009846D1">
      <w:pPr>
        <w:pStyle w:val="ConsPlu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97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муниципального образования сельского поселения. </w:t>
      </w:r>
    </w:p>
    <w:p w:rsidR="009846D1" w:rsidRPr="00744267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97">
        <w:rPr>
          <w:rFonts w:ascii="Times New Roman" w:hAnsi="Times New Roman" w:cs="Times New Roman"/>
          <w:sz w:val="28"/>
          <w:szCs w:val="28"/>
        </w:rPr>
        <w:t>Однако, частью 9 статьи 26 Федерального закона №44-ФЗ определено, что уполномоченные органы, уполномоченные</w:t>
      </w:r>
      <w:r w:rsidRPr="007758C0">
        <w:rPr>
          <w:rFonts w:ascii="Times New Roman" w:hAnsi="Times New Roman" w:cs="Times New Roman"/>
          <w:sz w:val="28"/>
          <w:szCs w:val="28"/>
        </w:rPr>
        <w:t xml:space="preserve"> учреждения, полномочия которых определены решениями органов местного самоуправления муниципального района, городского округа, </w:t>
      </w:r>
      <w:r w:rsidRPr="00B65D1E">
        <w:rPr>
          <w:rFonts w:ascii="Times New Roman" w:hAnsi="Times New Roman" w:cs="Times New Roman"/>
          <w:b/>
          <w:i/>
          <w:sz w:val="28"/>
          <w:szCs w:val="28"/>
        </w:rPr>
        <w:t xml:space="preserve">вправе осуществлять полномочия на определение поставщиков (подрядчиков, исполнителей) для отдельных муниципальных заказчиков, действующих от имени поселений, бюджетных учреждений </w:t>
      </w:r>
      <w:r w:rsidRPr="00820259">
        <w:rPr>
          <w:rFonts w:ascii="Times New Roman" w:hAnsi="Times New Roman" w:cs="Times New Roman"/>
          <w:b/>
          <w:i/>
          <w:sz w:val="28"/>
          <w:szCs w:val="28"/>
        </w:rPr>
        <w:t>поселений и (или) уполномоченных органов, уполномоченных учреждений,</w:t>
      </w:r>
      <w:r w:rsidRPr="007758C0">
        <w:rPr>
          <w:rFonts w:ascii="Times New Roman" w:hAnsi="Times New Roman" w:cs="Times New Roman"/>
          <w:sz w:val="28"/>
          <w:szCs w:val="28"/>
        </w:rPr>
        <w:t xml:space="preserve"> полномочия которых определены указанными в </w:t>
      </w:r>
      <w:hyperlink r:id="rId9" w:history="1">
        <w:r w:rsidRPr="00F81AD1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F81A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81AD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81AD1">
        <w:rPr>
          <w:rFonts w:ascii="Times New Roman" w:hAnsi="Times New Roman" w:cs="Times New Roman"/>
          <w:sz w:val="28"/>
          <w:szCs w:val="28"/>
        </w:rPr>
        <w:t xml:space="preserve"> на</w:t>
      </w:r>
      <w:r w:rsidRPr="007758C0">
        <w:rPr>
          <w:rFonts w:ascii="Times New Roman" w:hAnsi="Times New Roman" w:cs="Times New Roman"/>
          <w:sz w:val="28"/>
          <w:szCs w:val="28"/>
        </w:rPr>
        <w:t>стоящей статьи решениями органов местного самоуправления поселений, на основании соглашений между муниципальным районом, городским округом и входящими в их состав поселениями.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передача всего</w:t>
      </w:r>
      <w:r w:rsidRPr="004D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полномочий определенных в С</w:t>
      </w:r>
      <w:r w:rsidRPr="004819B1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19B1">
        <w:rPr>
          <w:rFonts w:ascii="Times New Roman" w:hAnsi="Times New Roman" w:cs="Times New Roman"/>
          <w:sz w:val="28"/>
          <w:szCs w:val="28"/>
        </w:rPr>
        <w:t xml:space="preserve">  о передаче полномочий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44267">
        <w:rPr>
          <w:rFonts w:ascii="Times New Roman" w:hAnsi="Times New Roman" w:cs="Times New Roman"/>
          <w:sz w:val="28"/>
          <w:szCs w:val="28"/>
        </w:rPr>
        <w:t>нарушением части 9 статьи 26 Федерального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является возможным передавать полномочия только </w:t>
      </w:r>
      <w:r w:rsidRPr="00B65D1E">
        <w:rPr>
          <w:rFonts w:ascii="Times New Roman" w:hAnsi="Times New Roman" w:cs="Times New Roman"/>
          <w:b/>
          <w:i/>
          <w:sz w:val="28"/>
          <w:szCs w:val="28"/>
        </w:rPr>
        <w:t xml:space="preserve">на определение поставщиков (подрядчиков, исполнителей) для отдельных муниципальных заказчиков, действующих от имени поселений, бюджетных учреждений </w:t>
      </w:r>
      <w:r w:rsidRPr="00820259">
        <w:rPr>
          <w:rFonts w:ascii="Times New Roman" w:hAnsi="Times New Roman" w:cs="Times New Roman"/>
          <w:b/>
          <w:i/>
          <w:sz w:val="28"/>
          <w:szCs w:val="28"/>
        </w:rPr>
        <w:t>поселений и (или) уполномоченных органов, уполномоченных учреждений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64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Администрациями муниципальных образований: </w:t>
      </w:r>
      <w:r w:rsidRPr="003A664C">
        <w:rPr>
          <w:rFonts w:ascii="Times New Roman" w:hAnsi="Times New Roman" w:cs="Times New Roman"/>
          <w:sz w:val="28"/>
          <w:szCs w:val="28"/>
        </w:rPr>
        <w:t>«Курумчинский», «Люры», «Ользоны», «Кырма», «Хогот», «Нагалык», «Покровка» в соответствии с частью 3 статьи 26 Федерального закона №44-ФЗ не определен уполномоченный орган муниципального образования поселения наделенный полномочиями на определение поставщиков (подрядчиков, исполнителей) для нескольких муниципальных органов, муниципальных казенных и бюджетных учреждений, а также наделенный полномочиями на планирование закупок, определение поставщиков (подрядчиков, исполнителей),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оплаты, для нескольких органов местного самоуправления,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6D1" w:rsidRPr="0099199E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color w:val="FF0000"/>
          <w:spacing w:val="-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 38 Федерального закона №44-ФЗ администрациями муниципальных образований:</w:t>
      </w:r>
      <w:r w:rsidRPr="0005506C">
        <w:rPr>
          <w:rFonts w:ascii="Times New Roman" w:hAnsi="Times New Roman" w:cs="Times New Roman"/>
          <w:sz w:val="28"/>
          <w:szCs w:val="28"/>
        </w:rPr>
        <w:t xml:space="preserve"> «Курумчинский», «Люры», «Ользоны», «Кырма», «Хогот», «Нагалык», «Покровка»</w:t>
      </w:r>
      <w:r>
        <w:rPr>
          <w:rFonts w:ascii="Times New Roman" w:hAnsi="Times New Roman" w:cs="Times New Roman"/>
          <w:sz w:val="28"/>
          <w:szCs w:val="28"/>
        </w:rPr>
        <w:t xml:space="preserve"> не созданы контрактные службы (не назначены контрактные управляющие). </w:t>
      </w:r>
    </w:p>
    <w:p w:rsidR="009846D1" w:rsidRPr="005E200D" w:rsidRDefault="009846D1" w:rsidP="009846D1">
      <w:pPr>
        <w:pStyle w:val="ConsPlusNormal"/>
        <w:widowControl/>
        <w:jc w:val="both"/>
        <w:outlineLvl w:val="0"/>
        <w:rPr>
          <w:b/>
          <w:bCs/>
          <w:spacing w:val="-7"/>
          <w:sz w:val="28"/>
          <w:u w:val="single"/>
        </w:rPr>
      </w:pPr>
      <w:r w:rsidRPr="0099199E">
        <w:rPr>
          <w:rFonts w:ascii="Times New Roman" w:hAnsi="Times New Roman" w:cs="Times New Roman"/>
          <w:bCs/>
          <w:spacing w:val="-7"/>
          <w:sz w:val="28"/>
        </w:rPr>
        <w:t xml:space="preserve"> </w:t>
      </w:r>
      <w:r>
        <w:rPr>
          <w:rFonts w:ascii="Times New Roman" w:hAnsi="Times New Roman" w:cs="Times New Roman"/>
          <w:bCs/>
          <w:spacing w:val="-7"/>
          <w:sz w:val="28"/>
        </w:rPr>
        <w:t xml:space="preserve"> </w:t>
      </w:r>
    </w:p>
    <w:p w:rsidR="009846D1" w:rsidRDefault="00135D83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</w:t>
      </w:r>
      <w:r w:rsidR="009846D1" w:rsidRPr="00BD4381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9846D1" w:rsidRPr="00BD4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     Проверка наличия и порядка формирования комиссии (комиссий) по осуществлению закупок.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 со статьёй 39 Федерального закона №44-ФЗ распоряжением мэра МО «Баяндаевский район» от 17.02.2014г. №35 «О создании единой комиссии по осуществлению закупок для муниципальных нужд Баяндаевского района» создана единая комиссия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муниципальных нужд Баяндаевского района, состоящая из пяти членов.</w:t>
      </w:r>
    </w:p>
    <w:p w:rsidR="009846D1" w:rsidRPr="00BD438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2  статьи 39 Федерального закона №44-ФЗ в администрации МО «Баяндаевский район» отсутствует внутренний документ о порядке ее работы.</w:t>
      </w:r>
    </w:p>
    <w:p w:rsidR="009846D1" w:rsidRPr="00BD438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6D1" w:rsidRDefault="005D2A5F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</w:t>
      </w:r>
      <w:r w:rsidR="009846D1" w:rsidRPr="00BD4381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9846D1" w:rsidRPr="00BD4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Проверка порядка организации  централизованных закупок.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централизации закупок в соответствии со ст. 26 Федерального закона №44-ФЗ, и руководствуясь ст. ст. 33, 48 Устава МО «Баяндаевский район» постановлением Мэра МО «Баяндаевский район» от 17.02.2014г. №19 «О централизации закупок» определено: 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уполномоченным органом на определение поставщиков (подрядчиков, исполнителей) для заказчиков МО «Баяндаевский район» считать контрактную службу администрации МО «Баяндаевский район»;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контрактная служба администрации МО «Баяндаевский район» осуществляет полномочия на определение поставщиков (подрядчиков, исполнителей) для заказчиков МО «Баяндаевский район» в соответствии с положением о контрактной службе администрации МО «Баяндаевский район».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10 статьи 26 Федерального закона №44-ФЗ в решении о наделении полномочиями уполномоченного органа – постановлении Мэра МО «Баяндаевский район» от 17.02.2014г. №19 «О централизации закупок» отсутствует порядок взаимодействия заказчика и уполномоченного органа (учреждения).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6D1" w:rsidRPr="00BD438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6D1" w:rsidRDefault="006B54DE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</w:t>
      </w:r>
      <w:r w:rsidR="009846D1" w:rsidRPr="00BD4381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9846D1" w:rsidRPr="00BD4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Проверка порядка организации совместных конкурсов и аукционов.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25 Федерального закона №44-ФЗ Администрация МО «Баяндаевский район» являющаяся организатором и следующие заказчики: Администрация МО «Баяндай, Администрация МО «Хогот», Администрация МО «Кырма», Администрация МО «Половинка», Администрация МО «Покровка», Администрация МО «Нагалык», Администрация МО «Люры», Администрация МО «Курумчинский», Администрация МО «Ользоны» 29.04.2014г. заключили Соглашение №1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совместного аукциона для нужд муниципальных заказчиков муниципального образования «Баяндаевский район», предметом которого является проведение совместного аукциона на выполнение работ по ремонту дорог.  </w:t>
      </w:r>
    </w:p>
    <w:p w:rsidR="009846D1" w:rsidRDefault="009846D1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6D1" w:rsidRPr="00BD4381" w:rsidRDefault="006B54DE" w:rsidP="009846D1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</w:t>
      </w:r>
      <w:r w:rsidR="009846D1" w:rsidRPr="00BD4381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9846D1" w:rsidRPr="00BD4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5. Проверка закупок производимых в 2014 году. </w:t>
      </w:r>
    </w:p>
    <w:p w:rsidR="009846D1" w:rsidRDefault="009846D1" w:rsidP="00984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6D1" w:rsidRDefault="009846D1" w:rsidP="009846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установлено, что в нарушение части 2 статьи 112 Федерального закона №44-ФЗ администрациями муниципальных образований:</w:t>
      </w:r>
      <w:r w:rsidRPr="0005506C">
        <w:rPr>
          <w:rFonts w:ascii="Times New Roman" w:hAnsi="Times New Roman" w:cs="Times New Roman"/>
          <w:sz w:val="28"/>
          <w:szCs w:val="28"/>
        </w:rPr>
        <w:t xml:space="preserve"> «Курумчинский», «Люры», «Ользоны», «Кырма», «Хогот», «Нагалык», «Покровка»</w:t>
      </w:r>
      <w:r>
        <w:rPr>
          <w:rFonts w:ascii="Times New Roman" w:hAnsi="Times New Roman" w:cs="Times New Roman"/>
          <w:sz w:val="28"/>
          <w:szCs w:val="28"/>
        </w:rPr>
        <w:t xml:space="preserve"> не размещены планы-графики на 2014 год в информационно-телекоммуникационной сети «Интернет для размещения информации для размещения заказов на поставки товаров, выполнение работ, оказание услуг. </w:t>
      </w:r>
    </w:p>
    <w:p w:rsidR="009846D1" w:rsidRDefault="009846D1" w:rsidP="009846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администрацией МО «Баяндаевский район» в соответствии с частью 2 статьи 112 Федерального закона №44-ФЗ</w:t>
      </w:r>
      <w:r w:rsidRPr="0069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планы-графики на 2014 год в информационно-телекоммуникационной сети «Интернет для размещения информации для размещения заказов на поставки товаров, выполнение работ, оказание услуг. </w:t>
      </w:r>
    </w:p>
    <w:p w:rsidR="009846D1" w:rsidRDefault="00B34316" w:rsidP="00B343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6D1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6D1">
        <w:rPr>
          <w:rFonts w:ascii="Times New Roman" w:hAnsi="Times New Roman" w:cs="Times New Roman"/>
          <w:sz w:val="28"/>
          <w:szCs w:val="28"/>
        </w:rPr>
        <w:t xml:space="preserve"> процедур определения поставщиков (подрядчиков, исполнителей) выполненных администрацией МО «Баяндаевский район» в 2014 году была </w:t>
      </w:r>
      <w:r>
        <w:rPr>
          <w:rFonts w:ascii="Times New Roman" w:hAnsi="Times New Roman" w:cs="Times New Roman"/>
          <w:sz w:val="28"/>
          <w:szCs w:val="28"/>
        </w:rPr>
        <w:t>проведена выборочно, в результате чего</w:t>
      </w:r>
      <w:r w:rsidR="009846D1">
        <w:rPr>
          <w:rFonts w:ascii="Times New Roman" w:hAnsi="Times New Roman" w:cs="Times New Roman"/>
          <w:sz w:val="28"/>
          <w:szCs w:val="28"/>
        </w:rPr>
        <w:t xml:space="preserve"> было установлено, что необходимая документация для определения поставщиков (подрядчиков, исполнителей) предусмотренная положениями Федерального закона №44-ФЗ имеется.   </w:t>
      </w:r>
    </w:p>
    <w:p w:rsidR="00147210" w:rsidRPr="001E68B0" w:rsidRDefault="00147210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9846D1" w:rsidRPr="001E68B0" w:rsidRDefault="009846D1" w:rsidP="009846D1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1E68B0">
        <w:rPr>
          <w:b/>
          <w:sz w:val="28"/>
          <w:szCs w:val="28"/>
        </w:rPr>
        <w:t xml:space="preserve">9. Выводы: </w:t>
      </w:r>
    </w:p>
    <w:p w:rsidR="004C6C45" w:rsidRPr="001E68B0" w:rsidRDefault="004C6C45" w:rsidP="009846D1">
      <w:pPr>
        <w:pStyle w:val="1"/>
        <w:numPr>
          <w:ilvl w:val="0"/>
          <w:numId w:val="2"/>
        </w:numPr>
        <w:tabs>
          <w:tab w:val="left" w:pos="9356"/>
        </w:tabs>
        <w:ind w:right="-81" w:hanging="243"/>
        <w:jc w:val="both"/>
        <w:rPr>
          <w:sz w:val="28"/>
          <w:szCs w:val="28"/>
        </w:rPr>
      </w:pPr>
      <w:r w:rsidRPr="001E68B0">
        <w:rPr>
          <w:sz w:val="28"/>
          <w:szCs w:val="28"/>
        </w:rPr>
        <w:t xml:space="preserve">В </w:t>
      </w:r>
      <w:r w:rsidR="00876F71" w:rsidRPr="001E68B0">
        <w:rPr>
          <w:sz w:val="28"/>
          <w:szCs w:val="28"/>
        </w:rPr>
        <w:t>Соглашения</w:t>
      </w:r>
      <w:r w:rsidRPr="001E68B0">
        <w:rPr>
          <w:sz w:val="28"/>
          <w:szCs w:val="28"/>
        </w:rPr>
        <w:t>х</w:t>
      </w:r>
      <w:r w:rsidR="00876F71" w:rsidRPr="001E68B0">
        <w:rPr>
          <w:sz w:val="28"/>
          <w:szCs w:val="28"/>
        </w:rPr>
        <w:t xml:space="preserve"> о передаче полномочий в сфере закупок</w:t>
      </w:r>
      <w:r w:rsidRPr="001E68B0">
        <w:rPr>
          <w:sz w:val="28"/>
          <w:szCs w:val="28"/>
        </w:rPr>
        <w:t xml:space="preserve"> определен более широкий объем полномочий передаваемый от администраций муниципальных образований поселений администрации муниципального района, нежели определенный частью 9 статьи 26 Федерального закона №44-ФЗ. </w:t>
      </w:r>
    </w:p>
    <w:p w:rsidR="00876F71" w:rsidRPr="001E68B0" w:rsidRDefault="00441084" w:rsidP="009846D1">
      <w:pPr>
        <w:pStyle w:val="1"/>
        <w:numPr>
          <w:ilvl w:val="0"/>
          <w:numId w:val="2"/>
        </w:numPr>
        <w:tabs>
          <w:tab w:val="left" w:pos="9356"/>
        </w:tabs>
        <w:ind w:right="-81" w:hanging="243"/>
        <w:jc w:val="both"/>
        <w:rPr>
          <w:color w:val="00B050"/>
          <w:sz w:val="28"/>
          <w:szCs w:val="28"/>
        </w:rPr>
      </w:pPr>
      <w:r w:rsidRPr="001E68B0">
        <w:rPr>
          <w:bCs/>
          <w:spacing w:val="-7"/>
          <w:sz w:val="28"/>
          <w:szCs w:val="28"/>
        </w:rPr>
        <w:t xml:space="preserve">Администрациями муниципальных образований: </w:t>
      </w:r>
      <w:r w:rsidRPr="001E68B0">
        <w:rPr>
          <w:sz w:val="28"/>
          <w:szCs w:val="28"/>
        </w:rPr>
        <w:t>«Курумчинский», «Люры</w:t>
      </w:r>
      <w:r w:rsidRPr="003A664C">
        <w:rPr>
          <w:sz w:val="28"/>
          <w:szCs w:val="28"/>
        </w:rPr>
        <w:t>», «Ользоны», «Кырма», «Хогот», «Нагалык», «Покровка»</w:t>
      </w:r>
      <w:r>
        <w:rPr>
          <w:sz w:val="28"/>
          <w:szCs w:val="28"/>
        </w:rPr>
        <w:t xml:space="preserve"> не реализованы положения Федерального закона №44</w:t>
      </w:r>
      <w:r w:rsidRPr="00441084">
        <w:rPr>
          <w:sz w:val="28"/>
          <w:szCs w:val="28"/>
        </w:rPr>
        <w:t>-</w:t>
      </w:r>
      <w:r>
        <w:rPr>
          <w:sz w:val="28"/>
          <w:szCs w:val="28"/>
        </w:rPr>
        <w:t xml:space="preserve">ФЗ предусмотренных </w:t>
      </w:r>
      <w:r w:rsidRPr="003A664C">
        <w:rPr>
          <w:sz w:val="28"/>
          <w:szCs w:val="28"/>
        </w:rPr>
        <w:t>частью 3 статьи 26</w:t>
      </w:r>
      <w:r>
        <w:rPr>
          <w:sz w:val="28"/>
          <w:szCs w:val="28"/>
        </w:rPr>
        <w:t xml:space="preserve"> и статьей 38 данного закона, о </w:t>
      </w:r>
      <w:r w:rsidRPr="001E68B0">
        <w:rPr>
          <w:sz w:val="28"/>
          <w:szCs w:val="28"/>
        </w:rPr>
        <w:t>чем указано выше.</w:t>
      </w:r>
    </w:p>
    <w:p w:rsidR="00441084" w:rsidRPr="00BD4381" w:rsidRDefault="00441084" w:rsidP="00441084">
      <w:pPr>
        <w:pStyle w:val="ConsPlusNormal"/>
        <w:widowControl/>
        <w:numPr>
          <w:ilvl w:val="0"/>
          <w:numId w:val="2"/>
        </w:numPr>
        <w:ind w:hanging="2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68B0">
        <w:rPr>
          <w:rFonts w:ascii="Times New Roman" w:hAnsi="Times New Roman" w:cs="Times New Roman"/>
          <w:sz w:val="28"/>
          <w:szCs w:val="28"/>
        </w:rPr>
        <w:t>нарушение пункта 2  статьи 39 Федерального закона №44-ФЗ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«Баяндаевский район» отсутствует внутренний документ о порядке работы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оказание услуг) для муниципальных нужд Баяндаевского района.</w:t>
      </w:r>
    </w:p>
    <w:p w:rsidR="001E68B0" w:rsidRDefault="001E68B0" w:rsidP="001E68B0">
      <w:pPr>
        <w:pStyle w:val="ConsPlusNormal"/>
        <w:widowControl/>
        <w:numPr>
          <w:ilvl w:val="0"/>
          <w:numId w:val="2"/>
        </w:numPr>
        <w:ind w:hanging="2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10 статьи 26 Федерального закона №44-ФЗ в решении о наделении полномочиями уполномоченного органа – постановлении Мэра МО «Баяндаевский район» от 17.02.2014г. №19 «О централизации закупок» отсутствует порядок взаимодействия заказчика и уполномоченного органа (учреждения).</w:t>
      </w:r>
    </w:p>
    <w:p w:rsidR="009846D1" w:rsidRPr="00716D32" w:rsidRDefault="009846D1" w:rsidP="009846D1">
      <w:pPr>
        <w:pStyle w:val="1"/>
        <w:tabs>
          <w:tab w:val="left" w:pos="9356"/>
        </w:tabs>
        <w:ind w:right="-81"/>
        <w:jc w:val="both"/>
        <w:rPr>
          <w:color w:val="00B050"/>
          <w:sz w:val="28"/>
          <w:szCs w:val="28"/>
          <w:highlight w:val="yellow"/>
        </w:rPr>
      </w:pPr>
    </w:p>
    <w:p w:rsidR="009846D1" w:rsidRPr="001E68B0" w:rsidRDefault="009846D1" w:rsidP="009846D1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1E68B0">
        <w:rPr>
          <w:b/>
          <w:sz w:val="28"/>
          <w:szCs w:val="28"/>
        </w:rPr>
        <w:t>10. Предложения:</w:t>
      </w:r>
    </w:p>
    <w:p w:rsidR="009846D1" w:rsidRPr="001E68B0" w:rsidRDefault="004C6C45" w:rsidP="009846D1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  <w:r w:rsidRPr="001E68B0">
        <w:rPr>
          <w:sz w:val="28"/>
          <w:szCs w:val="28"/>
        </w:rPr>
        <w:t xml:space="preserve"> 1. Направить представления</w:t>
      </w:r>
      <w:r w:rsidR="009846D1" w:rsidRPr="001E68B0">
        <w:rPr>
          <w:sz w:val="28"/>
          <w:szCs w:val="28"/>
        </w:rPr>
        <w:t xml:space="preserve"> в адрес </w:t>
      </w:r>
      <w:r w:rsidRPr="001E68B0">
        <w:rPr>
          <w:sz w:val="28"/>
          <w:szCs w:val="28"/>
        </w:rPr>
        <w:t>администрации</w:t>
      </w:r>
      <w:r w:rsidR="009846D1" w:rsidRPr="001E68B0">
        <w:rPr>
          <w:sz w:val="28"/>
          <w:szCs w:val="28"/>
        </w:rPr>
        <w:t xml:space="preserve"> МО «</w:t>
      </w:r>
      <w:r w:rsidRPr="001E68B0">
        <w:rPr>
          <w:sz w:val="28"/>
          <w:szCs w:val="28"/>
        </w:rPr>
        <w:t xml:space="preserve">Баяндаевский район» и главам администраций муниципальных образований: </w:t>
      </w:r>
      <w:r w:rsidRPr="001E68B0">
        <w:rPr>
          <w:sz w:val="28"/>
          <w:szCs w:val="28"/>
          <w:u w:val="single"/>
        </w:rPr>
        <w:t>«Курумчинский», «Люры», «Ользоны», «Кырма», «Хогот», «Нагалык», «Покровка»</w:t>
      </w:r>
      <w:r w:rsidRPr="001E68B0">
        <w:rPr>
          <w:sz w:val="28"/>
          <w:szCs w:val="28"/>
        </w:rPr>
        <w:t xml:space="preserve"> </w:t>
      </w:r>
      <w:r w:rsidR="009846D1" w:rsidRPr="001E68B0">
        <w:rPr>
          <w:sz w:val="28"/>
          <w:szCs w:val="28"/>
        </w:rPr>
        <w:t xml:space="preserve"> о</w:t>
      </w:r>
      <w:r w:rsidRPr="001E68B0">
        <w:rPr>
          <w:sz w:val="28"/>
          <w:szCs w:val="28"/>
        </w:rPr>
        <w:t>б</w:t>
      </w:r>
      <w:r w:rsidR="009846D1" w:rsidRPr="001E68B0">
        <w:rPr>
          <w:sz w:val="28"/>
          <w:szCs w:val="28"/>
        </w:rPr>
        <w:t xml:space="preserve"> </w:t>
      </w:r>
      <w:r w:rsidR="00F549BA" w:rsidRPr="001E68B0">
        <w:rPr>
          <w:sz w:val="28"/>
          <w:szCs w:val="28"/>
        </w:rPr>
        <w:t>устранении выявленных нарушений.</w:t>
      </w:r>
    </w:p>
    <w:p w:rsidR="009846D1" w:rsidRPr="001E68B0" w:rsidRDefault="009846D1" w:rsidP="009846D1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9846D1" w:rsidRPr="001E68B0" w:rsidRDefault="009846D1" w:rsidP="009846D1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1E68B0">
        <w:rPr>
          <w:b/>
          <w:sz w:val="28"/>
          <w:szCs w:val="28"/>
        </w:rPr>
        <w:t>11. Приложения:</w:t>
      </w:r>
    </w:p>
    <w:p w:rsidR="009846D1" w:rsidRDefault="009846D1" w:rsidP="009846D1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 w:rsidRPr="001E68B0">
        <w:rPr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мероприятия:</w:t>
      </w:r>
    </w:p>
    <w:p w:rsidR="00F875E5" w:rsidRDefault="00F875E5" w:rsidP="00F875E5">
      <w:pPr>
        <w:pStyle w:val="1"/>
        <w:numPr>
          <w:ilvl w:val="0"/>
          <w:numId w:val="7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636D69">
        <w:rPr>
          <w:sz w:val="28"/>
          <w:szCs w:val="28"/>
        </w:rPr>
        <w:t xml:space="preserve"> </w:t>
      </w:r>
      <w:hyperlink r:id="rId11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BB1C83">
          <w:rPr>
            <w:sz w:val="28"/>
            <w:szCs w:val="28"/>
          </w:rPr>
          <w:t>закон</w:t>
        </w:r>
      </w:hyperlink>
      <w:r w:rsidRPr="00BB1C83">
        <w:rPr>
          <w:sz w:val="28"/>
          <w:szCs w:val="28"/>
        </w:rPr>
        <w:t xml:space="preserve"> </w:t>
      </w:r>
      <w:r w:rsidRPr="00636D69">
        <w:rPr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.</w:t>
      </w:r>
    </w:p>
    <w:p w:rsidR="00811944" w:rsidRPr="005E200D" w:rsidRDefault="00811944" w:rsidP="00811944">
      <w:pPr>
        <w:pStyle w:val="ConsPlusTitle"/>
        <w:widowControl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Федеральный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закон от 06.10.2003 №131-ФЗ «Об общих принципах организации местного самоуправления»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46D1" w:rsidRDefault="009846D1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9846D1" w:rsidRDefault="009846D1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9846D1" w:rsidRDefault="009846D1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5F" w:rsidRDefault="003C295F" w:rsidP="000D290A">
      <w:pPr>
        <w:spacing w:after="0" w:line="240" w:lineRule="auto"/>
      </w:pPr>
      <w:r>
        <w:separator/>
      </w:r>
    </w:p>
  </w:endnote>
  <w:endnote w:type="continuationSeparator" w:id="1">
    <w:p w:rsidR="003C295F" w:rsidRDefault="003C295F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BA7BB7">
        <w:pPr>
          <w:pStyle w:val="aa"/>
          <w:jc w:val="right"/>
        </w:pPr>
        <w:fldSimple w:instr=" PAGE   \* MERGEFORMAT ">
          <w:r w:rsidR="00FF7263">
            <w:rPr>
              <w:noProof/>
            </w:rPr>
            <w:t>3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5F" w:rsidRDefault="003C295F" w:rsidP="000D290A">
      <w:pPr>
        <w:spacing w:after="0" w:line="240" w:lineRule="auto"/>
      </w:pPr>
      <w:r>
        <w:separator/>
      </w:r>
    </w:p>
  </w:footnote>
  <w:footnote w:type="continuationSeparator" w:id="1">
    <w:p w:rsidR="003C295F" w:rsidRDefault="003C295F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25"/>
    <w:multiLevelType w:val="hybridMultilevel"/>
    <w:tmpl w:val="F8AA1C96"/>
    <w:lvl w:ilvl="0" w:tplc="4FAA7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27C21"/>
    <w:multiLevelType w:val="hybridMultilevel"/>
    <w:tmpl w:val="F502EE36"/>
    <w:lvl w:ilvl="0" w:tplc="1060A35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CD2"/>
    <w:multiLevelType w:val="hybridMultilevel"/>
    <w:tmpl w:val="5B729DEE"/>
    <w:lvl w:ilvl="0" w:tplc="41CCA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63562"/>
    <w:multiLevelType w:val="hybridMultilevel"/>
    <w:tmpl w:val="D11EE43A"/>
    <w:lvl w:ilvl="0" w:tplc="57769B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22602"/>
    <w:multiLevelType w:val="hybridMultilevel"/>
    <w:tmpl w:val="949A583C"/>
    <w:lvl w:ilvl="0" w:tplc="C4A8E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14788"/>
    <w:rsid w:val="00026430"/>
    <w:rsid w:val="0003573D"/>
    <w:rsid w:val="00054B21"/>
    <w:rsid w:val="00081836"/>
    <w:rsid w:val="00081BBC"/>
    <w:rsid w:val="0009467E"/>
    <w:rsid w:val="000A531A"/>
    <w:rsid w:val="000B4B28"/>
    <w:rsid w:val="000C174C"/>
    <w:rsid w:val="000D290A"/>
    <w:rsid w:val="000D5858"/>
    <w:rsid w:val="000F752E"/>
    <w:rsid w:val="00103780"/>
    <w:rsid w:val="00135D83"/>
    <w:rsid w:val="00147210"/>
    <w:rsid w:val="00153766"/>
    <w:rsid w:val="00172E8B"/>
    <w:rsid w:val="001756F7"/>
    <w:rsid w:val="0018279F"/>
    <w:rsid w:val="00184984"/>
    <w:rsid w:val="00192D3B"/>
    <w:rsid w:val="001B2549"/>
    <w:rsid w:val="001C67F8"/>
    <w:rsid w:val="001E3C3C"/>
    <w:rsid w:val="001E4619"/>
    <w:rsid w:val="001E68B0"/>
    <w:rsid w:val="002171C5"/>
    <w:rsid w:val="00241130"/>
    <w:rsid w:val="002803A8"/>
    <w:rsid w:val="00284261"/>
    <w:rsid w:val="00291C2F"/>
    <w:rsid w:val="00296D4D"/>
    <w:rsid w:val="002C739C"/>
    <w:rsid w:val="002F138A"/>
    <w:rsid w:val="002F75FE"/>
    <w:rsid w:val="00303375"/>
    <w:rsid w:val="00330251"/>
    <w:rsid w:val="00345E33"/>
    <w:rsid w:val="00355C89"/>
    <w:rsid w:val="00373576"/>
    <w:rsid w:val="003914A0"/>
    <w:rsid w:val="003C295F"/>
    <w:rsid w:val="003E1304"/>
    <w:rsid w:val="00412D5B"/>
    <w:rsid w:val="00416527"/>
    <w:rsid w:val="00425B12"/>
    <w:rsid w:val="00437C4C"/>
    <w:rsid w:val="00441084"/>
    <w:rsid w:val="00450706"/>
    <w:rsid w:val="00462E58"/>
    <w:rsid w:val="0048215F"/>
    <w:rsid w:val="00483D89"/>
    <w:rsid w:val="004B4559"/>
    <w:rsid w:val="004C6C45"/>
    <w:rsid w:val="004E1C7A"/>
    <w:rsid w:val="004E4D88"/>
    <w:rsid w:val="004F128F"/>
    <w:rsid w:val="0051545E"/>
    <w:rsid w:val="00526D13"/>
    <w:rsid w:val="00540937"/>
    <w:rsid w:val="00541AE5"/>
    <w:rsid w:val="0055017F"/>
    <w:rsid w:val="00550BB2"/>
    <w:rsid w:val="00562026"/>
    <w:rsid w:val="00572737"/>
    <w:rsid w:val="0057789F"/>
    <w:rsid w:val="005A3998"/>
    <w:rsid w:val="005C28D6"/>
    <w:rsid w:val="005D299C"/>
    <w:rsid w:val="005D2A5F"/>
    <w:rsid w:val="005D7D7B"/>
    <w:rsid w:val="00600ABC"/>
    <w:rsid w:val="006143CE"/>
    <w:rsid w:val="00625533"/>
    <w:rsid w:val="00640769"/>
    <w:rsid w:val="006644FD"/>
    <w:rsid w:val="0067054F"/>
    <w:rsid w:val="00680239"/>
    <w:rsid w:val="00680439"/>
    <w:rsid w:val="006828F4"/>
    <w:rsid w:val="006B54DE"/>
    <w:rsid w:val="006C2225"/>
    <w:rsid w:val="006C50F5"/>
    <w:rsid w:val="006C53EA"/>
    <w:rsid w:val="006C5F2F"/>
    <w:rsid w:val="006E5B65"/>
    <w:rsid w:val="006F0BAF"/>
    <w:rsid w:val="00700C11"/>
    <w:rsid w:val="00712C92"/>
    <w:rsid w:val="00716D32"/>
    <w:rsid w:val="007345E6"/>
    <w:rsid w:val="007422C3"/>
    <w:rsid w:val="007479F2"/>
    <w:rsid w:val="00753836"/>
    <w:rsid w:val="007A01C3"/>
    <w:rsid w:val="00811944"/>
    <w:rsid w:val="00821971"/>
    <w:rsid w:val="008457EC"/>
    <w:rsid w:val="008570F2"/>
    <w:rsid w:val="00867D40"/>
    <w:rsid w:val="00876F71"/>
    <w:rsid w:val="0088793B"/>
    <w:rsid w:val="008907F4"/>
    <w:rsid w:val="008A6A51"/>
    <w:rsid w:val="008B4E60"/>
    <w:rsid w:val="008B744A"/>
    <w:rsid w:val="008D1C47"/>
    <w:rsid w:val="008F119F"/>
    <w:rsid w:val="00901588"/>
    <w:rsid w:val="00930F88"/>
    <w:rsid w:val="0093627B"/>
    <w:rsid w:val="009535A9"/>
    <w:rsid w:val="00953D75"/>
    <w:rsid w:val="00973A22"/>
    <w:rsid w:val="009846D1"/>
    <w:rsid w:val="0098725C"/>
    <w:rsid w:val="009B0368"/>
    <w:rsid w:val="009E2E52"/>
    <w:rsid w:val="009F7275"/>
    <w:rsid w:val="00A2105E"/>
    <w:rsid w:val="00A24B58"/>
    <w:rsid w:val="00A511E8"/>
    <w:rsid w:val="00A54975"/>
    <w:rsid w:val="00A5573B"/>
    <w:rsid w:val="00A636D9"/>
    <w:rsid w:val="00A64DAE"/>
    <w:rsid w:val="00A80E07"/>
    <w:rsid w:val="00A975C2"/>
    <w:rsid w:val="00AD5CE7"/>
    <w:rsid w:val="00AE7A99"/>
    <w:rsid w:val="00B00556"/>
    <w:rsid w:val="00B30E47"/>
    <w:rsid w:val="00B34316"/>
    <w:rsid w:val="00B37E20"/>
    <w:rsid w:val="00B412B5"/>
    <w:rsid w:val="00B42231"/>
    <w:rsid w:val="00B7176B"/>
    <w:rsid w:val="00B75EF0"/>
    <w:rsid w:val="00B76DC1"/>
    <w:rsid w:val="00B85FCE"/>
    <w:rsid w:val="00B941E9"/>
    <w:rsid w:val="00BA1D2E"/>
    <w:rsid w:val="00BA7BB7"/>
    <w:rsid w:val="00BC1ADC"/>
    <w:rsid w:val="00BC7602"/>
    <w:rsid w:val="00BD5929"/>
    <w:rsid w:val="00BF0CA3"/>
    <w:rsid w:val="00C325C1"/>
    <w:rsid w:val="00C35B86"/>
    <w:rsid w:val="00C37DFC"/>
    <w:rsid w:val="00C40C33"/>
    <w:rsid w:val="00C417F5"/>
    <w:rsid w:val="00C4469D"/>
    <w:rsid w:val="00C47D8E"/>
    <w:rsid w:val="00C53DE7"/>
    <w:rsid w:val="00C807D6"/>
    <w:rsid w:val="00C809D9"/>
    <w:rsid w:val="00C84520"/>
    <w:rsid w:val="00C860E3"/>
    <w:rsid w:val="00CD35F9"/>
    <w:rsid w:val="00CD562F"/>
    <w:rsid w:val="00CD7783"/>
    <w:rsid w:val="00D1083D"/>
    <w:rsid w:val="00D51C2B"/>
    <w:rsid w:val="00D95E72"/>
    <w:rsid w:val="00DA55EF"/>
    <w:rsid w:val="00DC0BA4"/>
    <w:rsid w:val="00DD0330"/>
    <w:rsid w:val="00DD5D54"/>
    <w:rsid w:val="00DE4C3C"/>
    <w:rsid w:val="00DF440B"/>
    <w:rsid w:val="00E16539"/>
    <w:rsid w:val="00E169D0"/>
    <w:rsid w:val="00E27360"/>
    <w:rsid w:val="00E35FEA"/>
    <w:rsid w:val="00E43F27"/>
    <w:rsid w:val="00E77BCC"/>
    <w:rsid w:val="00E91B2C"/>
    <w:rsid w:val="00EB769A"/>
    <w:rsid w:val="00ED1A6C"/>
    <w:rsid w:val="00ED26A2"/>
    <w:rsid w:val="00ED5D8D"/>
    <w:rsid w:val="00EE4F3A"/>
    <w:rsid w:val="00F05623"/>
    <w:rsid w:val="00F0711A"/>
    <w:rsid w:val="00F419A4"/>
    <w:rsid w:val="00F436E9"/>
    <w:rsid w:val="00F4718E"/>
    <w:rsid w:val="00F549BA"/>
    <w:rsid w:val="00F859E2"/>
    <w:rsid w:val="00F87078"/>
    <w:rsid w:val="00F875E5"/>
    <w:rsid w:val="00FA0321"/>
    <w:rsid w:val="00FD62C5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B95563B3CC8A4CEF4E266087B766F45893B38274E9C0A4EE9BE035Fz16E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DB95563B3CC8A4CEF4E266087B766F45893B38274E9C0A4EE9BE035Fz16E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4EA283F7C4D7E0648C6446CA642070F3C456C0634178BB9C6190B5A31FB83DF7C79BC7851397E3AWCZ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A283F7C4D7E0648C6446CA642070F3C456C0634178BB9C6190B5A31FB83DF7C79BC7851397E3AWCZD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2014-06-08T05:54:00Z</cp:lastPrinted>
  <dcterms:created xsi:type="dcterms:W3CDTF">2014-09-05T02:25:00Z</dcterms:created>
  <dcterms:modified xsi:type="dcterms:W3CDTF">2014-10-01T15:02:00Z</dcterms:modified>
</cp:coreProperties>
</file>